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关于我校2019年广东大学生科技创新培育专项资金项目（“攀登计划”专项资金）申报评审工作的通知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各项目团队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经校团委整理并审查，截止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至11月25日,</w:t>
      </w:r>
      <w:r>
        <w:rPr>
          <w:rFonts w:hint="eastAsia" w:ascii="宋体" w:hAnsi="宋体" w:cs="宋体"/>
          <w:sz w:val="28"/>
          <w:szCs w:val="28"/>
          <w:lang w:eastAsia="zh-CN"/>
        </w:rPr>
        <w:t>我校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2019年广东大学生科技创新培育专项资金项目（“攀登计划”专项资金）申报共有</w:t>
      </w:r>
      <w:r>
        <w:rPr>
          <w:rFonts w:hint="eastAsia" w:ascii="宋体" w:hAnsi="宋体" w:cs="宋体"/>
          <w:sz w:val="28"/>
          <w:szCs w:val="28"/>
          <w:lang w:eastAsia="zh-CN"/>
        </w:rPr>
        <w:t>61份，其中自然科学类12份，哲学社会科学类25份，科技发明制作类24份。根据团省委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2019年“攀登计划”名额分配方案，我校可推荐重点项目2项，一般项目5项。按照</w:t>
      </w:r>
      <w:r>
        <w:rPr>
          <w:rFonts w:hint="eastAsia" w:ascii="宋体" w:hAnsi="宋体" w:cs="宋体"/>
          <w:sz w:val="28"/>
          <w:szCs w:val="28"/>
          <w:lang w:eastAsia="zh-CN"/>
        </w:rPr>
        <w:t>团省委建议自然科学类、哲学社会科学类、科技发明制作类的分配比例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cs="宋体"/>
          <w:sz w:val="28"/>
          <w:szCs w:val="28"/>
          <w:lang w:eastAsia="zh-CN"/>
        </w:rPr>
        <w:t>6:9:10，我校拟各类名额分配方案如下：</w:t>
      </w:r>
    </w:p>
    <w:tbl>
      <w:tblPr>
        <w:tblStyle w:val="4"/>
        <w:tblpPr w:leftFromText="180" w:rightFromText="180" w:vertAnchor="text" w:horzAnchor="page" w:tblpX="1732" w:tblpY="214"/>
        <w:tblOverlap w:val="never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15"/>
        <w:gridCol w:w="1575"/>
        <w:gridCol w:w="178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吉林大学珠海学院2019年“攀登计划”名额分配方案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分类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自然科学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哲学社科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科技发明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候选项目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（按照团省委要求，各高校候选项目不超过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5个，当高校给定名额未使用完毕时，团省委将统一收回未使用的名额并重新调配，从候选项目中择优增补。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秉承公平、公正、公开原则，校团委联合科研处组织专家组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对各申报项目进行评审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评审分为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全程盲评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第一轮为网络评审，分为两组：哲学社科组和自然科学组（科技发明），时间：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11月28日-12月1日，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晋级名单将在12月2日公布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第二轮为现场答辩，分为两组：哲学社科组和自然科学组（科技发明），项目代表讲解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5分钟，答辩3分钟，时间：12月3日晚19:00（暂定）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，地点：另行通知。各项目团队需根据实际情况提前做好现场答辩准备。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如有疑问，可咨询校团委。联系人：杨老师，7626348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共青团吉林大学珠海学院委员会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2018年11月2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5969"/>
    <w:rsid w:val="083D2D81"/>
    <w:rsid w:val="0B980C99"/>
    <w:rsid w:val="23D657FC"/>
    <w:rsid w:val="322C0A7D"/>
    <w:rsid w:val="348A2935"/>
    <w:rsid w:val="3C261753"/>
    <w:rsid w:val="3D7B44B4"/>
    <w:rsid w:val="3DB24D60"/>
    <w:rsid w:val="46CC63E2"/>
    <w:rsid w:val="46F85776"/>
    <w:rsid w:val="49C11238"/>
    <w:rsid w:val="52556C30"/>
    <w:rsid w:val="52B52177"/>
    <w:rsid w:val="56E6123B"/>
    <w:rsid w:val="58B20490"/>
    <w:rsid w:val="6E9139A0"/>
    <w:rsid w:val="6F870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304</Characters>
  <Paragraphs>8</Paragraphs>
  <TotalTime>2</TotalTime>
  <ScaleCrop>false</ScaleCrop>
  <LinksUpToDate>false</LinksUpToDate>
  <CharactersWithSpaces>494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Meow</cp:lastModifiedBy>
  <cp:lastPrinted>2018-11-28T00:33:00Z</cp:lastPrinted>
  <dcterms:modified xsi:type="dcterms:W3CDTF">2018-11-28T07:02:50Z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